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74" w:rsidRPr="00671374" w:rsidRDefault="00671374" w:rsidP="00671374">
      <w:pPr>
        <w:shd w:val="clear" w:color="auto" w:fill="DCEDB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54814"/>
          <w:spacing w:val="30"/>
          <w:sz w:val="27"/>
          <w:szCs w:val="27"/>
          <w:lang w:eastAsia="ru-RU"/>
        </w:rPr>
      </w:pPr>
      <w:r w:rsidRPr="00671374">
        <w:rPr>
          <w:rFonts w:ascii="Times New Roman" w:eastAsia="Times New Roman" w:hAnsi="Times New Roman" w:cs="Times New Roman"/>
          <w:b/>
          <w:bCs/>
          <w:color w:val="354814"/>
          <w:spacing w:val="30"/>
          <w:sz w:val="27"/>
          <w:szCs w:val="27"/>
          <w:lang w:eastAsia="ru-RU"/>
        </w:rPr>
        <w:t>Профориентационная программа</w:t>
      </w:r>
      <w:r w:rsidRPr="00671374">
        <w:rPr>
          <w:rFonts w:ascii="Times New Roman" w:eastAsia="Times New Roman" w:hAnsi="Times New Roman" w:cs="Times New Roman"/>
          <w:b/>
          <w:bCs/>
          <w:color w:val="354814"/>
          <w:spacing w:val="30"/>
          <w:sz w:val="27"/>
          <w:szCs w:val="27"/>
          <w:lang w:eastAsia="ru-RU"/>
        </w:rPr>
        <w:br/>
        <w:t>«МИР ПРОФЕССИЙ»</w:t>
      </w:r>
      <w:r w:rsidRPr="00671374">
        <w:rPr>
          <w:rFonts w:ascii="Times New Roman" w:eastAsia="Times New Roman" w:hAnsi="Times New Roman" w:cs="Times New Roman"/>
          <w:b/>
          <w:bCs/>
          <w:color w:val="354814"/>
          <w:spacing w:val="30"/>
          <w:sz w:val="27"/>
          <w:szCs w:val="27"/>
          <w:lang w:eastAsia="ru-RU"/>
        </w:rPr>
        <w:br/>
        <w:t>для старшеклассников</w:t>
      </w:r>
    </w:p>
    <w:p w:rsidR="00671374" w:rsidRPr="00671374" w:rsidRDefault="00671374" w:rsidP="006713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</w:pPr>
      <w:r w:rsidRPr="00671374">
        <w:rPr>
          <w:rFonts w:ascii="Arial" w:eastAsia="Times New Roman" w:hAnsi="Arial" w:cs="Arial"/>
          <w:b/>
          <w:bCs/>
          <w:color w:val="262A1D"/>
          <w:spacing w:val="15"/>
          <w:sz w:val="17"/>
          <w:szCs w:val="17"/>
          <w:lang w:eastAsia="ru-RU"/>
        </w:rPr>
        <w:t>Цель программы: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формирование положительно ориентированных жизненных планов и профессиональных намерений подростков.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b/>
          <w:bCs/>
          <w:color w:val="262A1D"/>
          <w:spacing w:val="15"/>
          <w:sz w:val="17"/>
          <w:szCs w:val="17"/>
          <w:lang w:eastAsia="ru-RU"/>
        </w:rPr>
        <w:t>Задачи программы: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1). Организация профессиональной ориентации учащихся, выпускников общеобразовательных учреждений города.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2). Содействие формированию профессионального выбора учащегося на основе его осмысления и учета индивидуальных склонностей.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3). Повышение и расширение мотивации к будущему трудоустройству у учащихся подростков.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4). Показать социальную ценность и общественную необходимость ряда профессий, дать конкретные представления о некоторых популярных видах деятельности и отдельных профессиях.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5). Изучение и развитие социально – психологических склонностей подростков при выборе профессии.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Программа рассчитана на детей старшего подросткового возраста и раннего юношества (14 -17 лет).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b/>
          <w:bCs/>
          <w:color w:val="262A1D"/>
          <w:spacing w:val="15"/>
          <w:sz w:val="17"/>
          <w:szCs w:val="17"/>
          <w:lang w:eastAsia="ru-RU"/>
        </w:rPr>
        <w:t>Основные направления работы: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t xml:space="preserve">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информационно – методическое;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профконсультационное;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- профоринтационное.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b/>
          <w:bCs/>
          <w:color w:val="262A1D"/>
          <w:spacing w:val="15"/>
          <w:sz w:val="17"/>
          <w:szCs w:val="17"/>
          <w:lang w:eastAsia="ru-RU"/>
        </w:rPr>
        <w:t>Формы и методы работы: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t xml:space="preserve">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беседы;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тренинги;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экскурсии на предприятия;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«круглые столы»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групповая дискуссия;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профориентационные игры.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b/>
          <w:bCs/>
          <w:color w:val="262A1D"/>
          <w:spacing w:val="15"/>
          <w:sz w:val="17"/>
          <w:szCs w:val="17"/>
          <w:lang w:eastAsia="ru-RU"/>
        </w:rPr>
        <w:t>Пояснительная записка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t xml:space="preserve">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«Если вы удачно выберете труд и вложите в него свою душу, то счастье само вас отыщет» - эти слова знаменитого педагога начала ХХ века К.Д. Ушинского актуальны в настоящее время.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Проблему выбора профессии подростками необходимо решать совместными усилиями школы, семьи, профориентационных служб. Конечно, невозможно выбрать за молодого человека специальность, но дать ему достаточно полную информацию о разных профессиях, требованиях, предъявляемых к ним, возможностях дальнейшего профессионального роста, перспективах трудоустройства, значимости профессий для общества весьма необходимо.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Одним из путей решения этой проблемы является профориентационная программа «Мир профессий», разработанная специалистами МУ «Центр социальной помощи семье и детям».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Программа «Мир профессий» позволяет учащимся сориентироваться в профессиях и специальностях; поможет в выборе трудовой деятельности, которая приведет к удовлетворению своих потребностей и поможет реализоваться применительно к способностям, склонностям, характеру, темпераменту конкретной личности, поможет реальность оценить свои возможности, уменьшить вероятность ошибок при выборе профессии.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К концу изучения курса каждый учащийся должен самостоятельно разбираться в профессиональной деятельности, квалификационной характеристики выбранной им профессии и знать: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какие государственные службы оказывают услуги по профориентации и трудоустройству;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какие профессии необходимы в Белгороде и перспективы развития города;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в каком учебном учреждении можно приобрести данную профессию;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- какие открываются перспективы в работе по выбранной специальности, оплату труда по избранной профессии, возможность карьерного роста и т.д.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b/>
          <w:bCs/>
          <w:color w:val="262A1D"/>
          <w:spacing w:val="15"/>
          <w:sz w:val="17"/>
          <w:szCs w:val="17"/>
          <w:lang w:eastAsia="ru-RU"/>
        </w:rPr>
        <w:t>Организация выполнения программы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t xml:space="preserve">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 xml:space="preserve">Программа реализуется специалистами МУ «Центр социальной помощи семье и детям», специалистами отделов культуры, молодежной политики, центра занятости населения в летнее каникулярное время и в течение учебного года в ходе запланированных мероприятий.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b/>
          <w:bCs/>
          <w:color w:val="262A1D"/>
          <w:spacing w:val="15"/>
          <w:sz w:val="17"/>
          <w:szCs w:val="17"/>
          <w:lang w:eastAsia="ru-RU"/>
        </w:rPr>
        <w:t>Критерии выполнения программы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t xml:space="preserve"> </w:t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</w:r>
      <w:r w:rsidRPr="00671374">
        <w:rPr>
          <w:rFonts w:ascii="Arial" w:eastAsia="Times New Roman" w:hAnsi="Arial" w:cs="Arial"/>
          <w:color w:val="262A1D"/>
          <w:spacing w:val="15"/>
          <w:sz w:val="17"/>
          <w:szCs w:val="17"/>
          <w:lang w:eastAsia="ru-RU"/>
        </w:rPr>
        <w:br/>
        <w:t>Результаты работы по программе определяются положительной мотивации к трудовой деятельности у подростков, а также сознательным выбором определенной профессии старшеклассниками в соответствии с их интересами и возможностями социальной среды.</w:t>
      </w:r>
    </w:p>
    <w:p w:rsidR="00671374" w:rsidRPr="00671374" w:rsidRDefault="00671374" w:rsidP="00671374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71374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9309F0" w:rsidRDefault="009309F0"/>
    <w:sectPr w:rsidR="009309F0" w:rsidSect="0093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1374"/>
    <w:rsid w:val="00671374"/>
    <w:rsid w:val="0093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basedOn w:val="a"/>
    <w:rsid w:val="0067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6713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67137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78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D8E6A3"/>
                                    <w:left w:val="single" w:sz="6" w:space="1" w:color="D8E6A3"/>
                                    <w:bottom w:val="single" w:sz="6" w:space="1" w:color="D8E6A3"/>
                                    <w:right w:val="single" w:sz="6" w:space="1" w:color="D8E6A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Федосюк</cp:lastModifiedBy>
  <cp:revision>1</cp:revision>
  <dcterms:created xsi:type="dcterms:W3CDTF">2011-10-27T17:40:00Z</dcterms:created>
  <dcterms:modified xsi:type="dcterms:W3CDTF">2011-10-27T17:40:00Z</dcterms:modified>
</cp:coreProperties>
</file>